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Villa Bartolome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er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